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E518" w14:textId="77777777" w:rsidR="0027572A" w:rsidRDefault="0027572A" w:rsidP="00F97692">
      <w:pPr>
        <w:rPr>
          <w:i/>
          <w:iCs/>
        </w:rPr>
      </w:pPr>
    </w:p>
    <w:p w14:paraId="2B952E08" w14:textId="77777777" w:rsidR="0027572A" w:rsidRDefault="0027572A" w:rsidP="00F97692">
      <w:pPr>
        <w:rPr>
          <w:i/>
          <w:iCs/>
        </w:rPr>
      </w:pPr>
    </w:p>
    <w:p w14:paraId="2EDE70B2" w14:textId="77777777" w:rsidR="0027572A" w:rsidRDefault="0027572A" w:rsidP="00F97692">
      <w:pPr>
        <w:rPr>
          <w:i/>
          <w:iCs/>
        </w:rPr>
      </w:pPr>
    </w:p>
    <w:p w14:paraId="75B7A92D" w14:textId="77777777" w:rsidR="0027572A" w:rsidRDefault="0027572A" w:rsidP="00F97692">
      <w:pPr>
        <w:rPr>
          <w:i/>
          <w:iCs/>
        </w:rPr>
      </w:pPr>
    </w:p>
    <w:p w14:paraId="77CBD463" w14:textId="77777777" w:rsidR="0027572A" w:rsidRDefault="0027572A" w:rsidP="00F97692">
      <w:pPr>
        <w:rPr>
          <w:i/>
          <w:iCs/>
        </w:rPr>
      </w:pPr>
    </w:p>
    <w:p w14:paraId="67631653" w14:textId="77777777" w:rsidR="0027572A" w:rsidRDefault="0027572A" w:rsidP="00F97692">
      <w:pPr>
        <w:rPr>
          <w:i/>
          <w:iCs/>
        </w:rPr>
      </w:pPr>
    </w:p>
    <w:p w14:paraId="743F760D" w14:textId="77777777" w:rsidR="0027572A" w:rsidRDefault="0027572A" w:rsidP="00F97692">
      <w:pPr>
        <w:rPr>
          <w:i/>
          <w:iCs/>
        </w:rPr>
      </w:pPr>
    </w:p>
    <w:p w14:paraId="291F3F52" w14:textId="77777777" w:rsidR="006862AA" w:rsidRDefault="006862AA" w:rsidP="00F97692">
      <w:pPr>
        <w:rPr>
          <w:i/>
          <w:iCs/>
        </w:rPr>
      </w:pPr>
    </w:p>
    <w:p w14:paraId="5156879A" w14:textId="0088CF4D" w:rsidR="0027572A" w:rsidRPr="0027572A" w:rsidRDefault="0027572A" w:rsidP="0027572A">
      <w:pPr>
        <w:jc w:val="both"/>
        <w:rPr>
          <w:rFonts w:ascii="Arial" w:hAnsi="Arial" w:cs="Arial"/>
          <w:b/>
          <w:bCs/>
          <w:sz w:val="28"/>
          <w:szCs w:val="28"/>
        </w:rPr>
      </w:pPr>
      <w:r w:rsidRPr="0027572A">
        <w:rPr>
          <w:rFonts w:ascii="Arial" w:hAnsi="Arial" w:cs="Arial"/>
          <w:b/>
          <w:bCs/>
          <w:sz w:val="28"/>
          <w:szCs w:val="28"/>
        </w:rPr>
        <w:t xml:space="preserve">Hinweis zum Aufenthaltstitel </w:t>
      </w:r>
    </w:p>
    <w:p w14:paraId="428E3960" w14:textId="77777777" w:rsidR="0027572A" w:rsidRDefault="0027572A" w:rsidP="0027572A">
      <w:pPr>
        <w:jc w:val="both"/>
        <w:rPr>
          <w:i/>
          <w:iCs/>
        </w:rPr>
      </w:pPr>
    </w:p>
    <w:p w14:paraId="46733028" w14:textId="77777777" w:rsidR="0027572A" w:rsidRDefault="0027572A" w:rsidP="0027572A">
      <w:pPr>
        <w:jc w:val="both"/>
        <w:rPr>
          <w:i/>
          <w:iCs/>
        </w:rPr>
      </w:pPr>
    </w:p>
    <w:p w14:paraId="663DA931" w14:textId="77777777" w:rsidR="0027572A" w:rsidRDefault="0027572A" w:rsidP="0027572A">
      <w:pPr>
        <w:jc w:val="both"/>
        <w:rPr>
          <w:i/>
          <w:iCs/>
        </w:rPr>
      </w:pPr>
    </w:p>
    <w:p w14:paraId="586ACFA6" w14:textId="77777777" w:rsidR="0027572A" w:rsidRDefault="0027572A" w:rsidP="0027572A">
      <w:pPr>
        <w:jc w:val="both"/>
        <w:rPr>
          <w:i/>
          <w:iCs/>
        </w:rPr>
      </w:pPr>
    </w:p>
    <w:p w14:paraId="49CD4DB5" w14:textId="77777777" w:rsidR="0027572A" w:rsidRDefault="0027572A" w:rsidP="0027572A">
      <w:pPr>
        <w:jc w:val="both"/>
        <w:rPr>
          <w:i/>
          <w:iCs/>
        </w:rPr>
      </w:pPr>
    </w:p>
    <w:p w14:paraId="5EB22280" w14:textId="77777777" w:rsidR="0027572A" w:rsidRDefault="0027572A" w:rsidP="0027572A">
      <w:pPr>
        <w:jc w:val="both"/>
        <w:rPr>
          <w:i/>
          <w:iCs/>
        </w:rPr>
      </w:pPr>
    </w:p>
    <w:p w14:paraId="71C47C5B" w14:textId="77777777" w:rsidR="0027572A" w:rsidRDefault="00F97692" w:rsidP="00F97692">
      <w:pPr>
        <w:rPr>
          <w:i/>
          <w:iCs/>
          <w:sz w:val="24"/>
          <w:szCs w:val="24"/>
        </w:rPr>
      </w:pPr>
      <w:r w:rsidRPr="0027572A">
        <w:rPr>
          <w:i/>
          <w:iCs/>
          <w:sz w:val="24"/>
          <w:szCs w:val="24"/>
        </w:rPr>
        <w:t xml:space="preserve">Sehr geehrte </w:t>
      </w:r>
      <w:r w:rsidR="0027572A" w:rsidRPr="0027572A">
        <w:rPr>
          <w:i/>
          <w:iCs/>
          <w:sz w:val="24"/>
          <w:szCs w:val="24"/>
        </w:rPr>
        <w:t xml:space="preserve">Damen und Herren, </w:t>
      </w:r>
    </w:p>
    <w:p w14:paraId="4D96BCCB" w14:textId="77777777" w:rsidR="0027572A" w:rsidRDefault="0027572A" w:rsidP="00F97692">
      <w:pPr>
        <w:rPr>
          <w:i/>
          <w:iCs/>
          <w:sz w:val="24"/>
          <w:szCs w:val="24"/>
        </w:rPr>
      </w:pPr>
    </w:p>
    <w:p w14:paraId="64D05C60" w14:textId="0D0DD847" w:rsidR="0027572A" w:rsidRDefault="00772FAF" w:rsidP="0027572A">
      <w:pPr>
        <w:ind w:right="-284"/>
        <w:rPr>
          <w:i/>
          <w:iCs/>
          <w:sz w:val="24"/>
          <w:szCs w:val="24"/>
        </w:rPr>
      </w:pPr>
      <w:r>
        <w:rPr>
          <w:i/>
          <w:iCs/>
          <w:sz w:val="24"/>
          <w:szCs w:val="24"/>
        </w:rPr>
        <w:t>b</w:t>
      </w:r>
      <w:r w:rsidR="00F97692" w:rsidRPr="0027572A">
        <w:rPr>
          <w:i/>
          <w:iCs/>
          <w:sz w:val="24"/>
          <w:szCs w:val="24"/>
        </w:rPr>
        <w:t>itte beachten Sie</w:t>
      </w:r>
      <w:bookmarkStart w:id="0" w:name="_GoBack"/>
      <w:bookmarkEnd w:id="0"/>
      <w:r w:rsidR="00F97692" w:rsidRPr="0027572A">
        <w:rPr>
          <w:i/>
          <w:iCs/>
          <w:sz w:val="24"/>
          <w:szCs w:val="24"/>
        </w:rPr>
        <w:t xml:space="preserve">, dass mit ausländischen Staatsangehörigen, die nicht aus EU-Mitgliedstaaten, Liechtenstein, Island, Norwegen oder der Schweiz stammen, ein Berufsausbildungsverhältnis nur begründet werden kann, wenn sie über einen Aufenthaltstitel verfügen, der die Aufnahme einer Berufsausbildung erlaubt. </w:t>
      </w:r>
    </w:p>
    <w:p w14:paraId="22367B17" w14:textId="77777777" w:rsidR="0027572A" w:rsidRDefault="0027572A" w:rsidP="0027572A">
      <w:pPr>
        <w:ind w:right="-284"/>
        <w:rPr>
          <w:i/>
          <w:iCs/>
          <w:sz w:val="24"/>
          <w:szCs w:val="24"/>
        </w:rPr>
      </w:pPr>
    </w:p>
    <w:p w14:paraId="510BD2FA" w14:textId="77777777" w:rsidR="0027572A" w:rsidRDefault="00F97692" w:rsidP="0027572A">
      <w:pPr>
        <w:ind w:right="-284"/>
        <w:rPr>
          <w:i/>
          <w:iCs/>
          <w:sz w:val="24"/>
          <w:szCs w:val="24"/>
        </w:rPr>
      </w:pPr>
      <w:r w:rsidRPr="0027572A">
        <w:rPr>
          <w:i/>
          <w:iCs/>
          <w:sz w:val="24"/>
          <w:szCs w:val="24"/>
        </w:rPr>
        <w:t>Dessen Vorliegen ist für eine Eintragung in das Verzeichnis über die Berufsausbildungsverhältnisse aber unbeachtlich und wurde folglich</w:t>
      </w:r>
      <w:r w:rsidR="0027572A">
        <w:rPr>
          <w:i/>
          <w:iCs/>
          <w:sz w:val="24"/>
          <w:szCs w:val="24"/>
        </w:rPr>
        <w:t xml:space="preserve"> </w:t>
      </w:r>
      <w:r w:rsidRPr="0027572A">
        <w:rPr>
          <w:i/>
          <w:iCs/>
          <w:sz w:val="24"/>
          <w:szCs w:val="24"/>
        </w:rPr>
        <w:t xml:space="preserve">allerdings nicht von Ihrer Pflicht, dies Ihrerseits sicherzustellen. Ist eine Arbeitserlaubnis nicht gegeben oder läuft diese während der Ausbildung ab, ist die tatsächliche Beschäftigung verboten, der Berufsausbildungsvertrag darf nicht durchgeführt werden. Bei einer Missachtung drohen zudem Geldbußen, unter Umständen kann Ihr Handeln auch eine Straftat darstellen. </w:t>
      </w:r>
    </w:p>
    <w:p w14:paraId="7D5D258C" w14:textId="77777777" w:rsidR="0027572A" w:rsidRDefault="0027572A" w:rsidP="0027572A">
      <w:pPr>
        <w:ind w:right="-284"/>
        <w:rPr>
          <w:i/>
          <w:iCs/>
          <w:sz w:val="24"/>
          <w:szCs w:val="24"/>
        </w:rPr>
      </w:pPr>
    </w:p>
    <w:p w14:paraId="70E6BA28" w14:textId="4DA99244" w:rsidR="00F97692" w:rsidRPr="0027572A" w:rsidRDefault="00F97692" w:rsidP="0027572A">
      <w:pPr>
        <w:ind w:right="-284"/>
        <w:rPr>
          <w:i/>
          <w:iCs/>
          <w:sz w:val="24"/>
          <w:szCs w:val="24"/>
        </w:rPr>
      </w:pPr>
      <w:r w:rsidRPr="0027572A">
        <w:rPr>
          <w:i/>
          <w:iCs/>
          <w:sz w:val="24"/>
          <w:szCs w:val="24"/>
        </w:rPr>
        <w:t xml:space="preserve">Allgemeine Informationen zum Thema Aufenthaltsrecht finden Sie beim Bayerischen Staatsministerium des Innern, für Sport und Integration unter </w:t>
      </w:r>
      <w:hyperlink r:id="rId4" w:history="1">
        <w:r w:rsidRPr="0027572A">
          <w:rPr>
            <w:rStyle w:val="Hyperlink"/>
            <w:i/>
            <w:iCs/>
            <w:color w:val="auto"/>
            <w:sz w:val="24"/>
            <w:szCs w:val="24"/>
          </w:rPr>
          <w:t>https://www.stmi.bayern.de/mui/aufenthaltsrecht/index.php</w:t>
        </w:r>
      </w:hyperlink>
      <w:r w:rsidRPr="0027572A">
        <w:rPr>
          <w:i/>
          <w:iCs/>
          <w:sz w:val="24"/>
          <w:szCs w:val="24"/>
        </w:rPr>
        <w:t>.“</w:t>
      </w:r>
    </w:p>
    <w:p w14:paraId="0B41B5B0" w14:textId="77777777" w:rsidR="009D7199" w:rsidRDefault="009D7199"/>
    <w:sectPr w:rsidR="009D71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92"/>
    <w:rsid w:val="0027572A"/>
    <w:rsid w:val="006862AA"/>
    <w:rsid w:val="006B69F9"/>
    <w:rsid w:val="00772FAF"/>
    <w:rsid w:val="009D7199"/>
    <w:rsid w:val="00E21AEE"/>
    <w:rsid w:val="00F97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2A37"/>
  <w15:chartTrackingRefBased/>
  <w15:docId w15:val="{4C8FEADE-A4DA-493F-9947-ABD10505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7692"/>
    <w:pPr>
      <w:spacing w:after="0" w:line="240" w:lineRule="auto"/>
    </w:pPr>
    <w:rPr>
      <w:rFonts w:ascii="Calibri" w:hAnsi="Calibri" w:cs="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976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mi.bayern.de/mui/aufenthaltsrecht/index.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Mehrtens</dc:creator>
  <cp:keywords/>
  <dc:description/>
  <cp:lastModifiedBy>Claudia Mehrtens ZBV Oberbayern</cp:lastModifiedBy>
  <cp:revision>2</cp:revision>
  <cp:lastPrinted>2023-05-05T08:02:00Z</cp:lastPrinted>
  <dcterms:created xsi:type="dcterms:W3CDTF">2025-09-29T13:26:00Z</dcterms:created>
  <dcterms:modified xsi:type="dcterms:W3CDTF">2025-09-29T13:26:00Z</dcterms:modified>
</cp:coreProperties>
</file>